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漠河市民营企业走访计划</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为推动《全市服务民营企业大走访行动实施方案》走深走实，制定本走访计划。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32"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一、走访时间</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2025年1月5日—2025年3月</w:t>
      </w:r>
      <w:r>
        <w:rPr>
          <w:rFonts w:hint="eastAsia" w:cs="仿宋_GB2312"/>
          <w:b w:val="0"/>
          <w:bCs w:val="0"/>
          <w:sz w:val="32"/>
          <w:szCs w:val="32"/>
          <w:lang w:val="en-US" w:eastAsia="zh-CN"/>
        </w:rPr>
        <w:t>5</w:t>
      </w:r>
      <w:r>
        <w:rPr>
          <w:rFonts w:hint="eastAsia" w:ascii="仿宋_GB2312" w:hAnsi="仿宋_GB2312" w:eastAsia="仿宋_GB2312" w:cs="仿宋_GB2312"/>
          <w:b w:val="0"/>
          <w:bCs w:val="0"/>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32"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二、走访计划</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全市有正常经营、规模较大民营企业34</w:t>
      </w:r>
      <w:r>
        <w:rPr>
          <w:rFonts w:hint="eastAsia" w:cs="仿宋_GB2312"/>
          <w:b w:val="0"/>
          <w:bCs w:val="0"/>
          <w:sz w:val="32"/>
          <w:szCs w:val="32"/>
          <w:lang w:val="en-US" w:eastAsia="zh-CN"/>
        </w:rPr>
        <w:t>7</w:t>
      </w:r>
      <w:r>
        <w:rPr>
          <w:rFonts w:hint="eastAsia" w:ascii="仿宋_GB2312" w:hAnsi="仿宋_GB2312" w:eastAsia="仿宋_GB2312" w:cs="仿宋_GB2312"/>
          <w:b w:val="0"/>
          <w:bCs w:val="0"/>
          <w:sz w:val="32"/>
          <w:szCs w:val="32"/>
          <w:lang w:val="en-US" w:eastAsia="zh-CN"/>
        </w:rPr>
        <w:t>家，走访时间从2025年1月5日至2025年3月5日共9周，按照走访任务分工，请市级领导、市直有关部门、各乡镇统筹安排时间，每周走访负责民营企业12%以上，全市每周走访39家以上。</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工作</w:t>
      </w:r>
      <w:r>
        <w:rPr>
          <w:rFonts w:hint="eastAsia" w:ascii="黑体" w:hAnsi="黑体" w:eastAsia="黑体" w:cs="黑体"/>
          <w:b w:val="0"/>
          <w:bCs w:val="0"/>
          <w:sz w:val="32"/>
          <w:szCs w:val="32"/>
        </w:rPr>
        <w:t>要求</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（一）加强组织领导。</w:t>
      </w:r>
      <w:r>
        <w:rPr>
          <w:rFonts w:hint="eastAsia" w:ascii="仿宋_GB2312" w:hAnsi="仿宋_GB2312" w:eastAsia="仿宋_GB2312" w:cs="仿宋_GB2312"/>
          <w:b w:val="0"/>
          <w:bCs w:val="0"/>
          <w:sz w:val="32"/>
          <w:szCs w:val="32"/>
          <w:lang w:val="en-US" w:eastAsia="zh-CN"/>
        </w:rPr>
        <w:t>各乡镇、市直各有关部门全面承接走访任务，推动相关工作走深走实。并</w:t>
      </w:r>
      <w:r>
        <w:rPr>
          <w:rFonts w:hint="eastAsia" w:cs="仿宋_GB2312"/>
          <w:b w:val="0"/>
          <w:bCs w:val="0"/>
          <w:sz w:val="32"/>
          <w:szCs w:val="32"/>
          <w:lang w:val="en-US" w:eastAsia="zh-CN"/>
        </w:rPr>
        <w:t>将</w:t>
      </w:r>
      <w:r>
        <w:rPr>
          <w:rFonts w:hint="eastAsia" w:ascii="仿宋_GB2312" w:hAnsi="仿宋_GB2312" w:eastAsia="仿宋_GB2312" w:cs="仿宋_GB2312"/>
          <w:b w:val="0"/>
          <w:bCs w:val="0"/>
          <w:sz w:val="32"/>
          <w:szCs w:val="32"/>
          <w:lang w:val="en-US" w:eastAsia="zh-CN"/>
        </w:rPr>
        <w:t>大走访行动</w:t>
      </w:r>
      <w:r>
        <w:rPr>
          <w:rFonts w:hint="eastAsia" w:cs="仿宋_GB2312"/>
          <w:b w:val="0"/>
          <w:bCs w:val="0"/>
          <w:sz w:val="32"/>
          <w:szCs w:val="32"/>
          <w:lang w:val="en-US" w:eastAsia="zh-CN"/>
        </w:rPr>
        <w:t>进展反馈至市发改局</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（二）全面了解企业基本情况。</w:t>
      </w:r>
      <w:r>
        <w:rPr>
          <w:rFonts w:hint="eastAsia" w:ascii="仿宋_GB2312" w:hAnsi="仿宋_GB2312" w:eastAsia="仿宋_GB2312" w:cs="仿宋_GB2312"/>
          <w:b w:val="0"/>
          <w:bCs w:val="0"/>
          <w:sz w:val="32"/>
          <w:szCs w:val="32"/>
          <w:lang w:val="en-US" w:eastAsia="zh-CN"/>
        </w:rPr>
        <w:t>各乡镇、市直各有关部门在走访过程中，要按照《全市服务民营企业大走访行动实施方案》确定的走访内容，深入了解各个民营企业，特别是规上企业和拟纳规企业在生产经营、项目建设、科技创新、融资支持、要素保障、政策落实及其他方面2024年实际和2025年预计情况，分析总结企业发展形势，了解存在的问题，听取意见建议。</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（三）及时研究解决问题。</w:t>
      </w:r>
      <w:r>
        <w:rPr>
          <w:rFonts w:hint="eastAsia" w:ascii="仿宋_GB2312" w:hAnsi="仿宋_GB2312" w:eastAsia="仿宋_GB2312" w:cs="仿宋_GB2312"/>
          <w:b w:val="0"/>
          <w:bCs w:val="0"/>
          <w:sz w:val="32"/>
          <w:szCs w:val="32"/>
          <w:lang w:val="en-US" w:eastAsia="zh-CN"/>
        </w:rPr>
        <w:t>各乡镇、市直各有关部门要建立问题清单和解决情况清单，明确责任人、完成时限。建立“问题收集—分办—督办—反馈”闭环管理机制，依法依规解决企业问题。要将企业提出的问题诉求全部纳入清单，及时分办有关部门解决。各乡镇、市直各有关部门依法依规解决企业诉求，能够迅速解决的诉求即予办理;需地区部门解决的诉求，要及时汇报市</w:t>
      </w:r>
      <w:r>
        <w:rPr>
          <w:rFonts w:hint="eastAsia" w:cs="仿宋_GB2312"/>
          <w:b w:val="0"/>
          <w:bCs w:val="0"/>
          <w:sz w:val="32"/>
          <w:szCs w:val="32"/>
          <w:lang w:val="en-US" w:eastAsia="zh-CN"/>
        </w:rPr>
        <w:t>发改局</w:t>
      </w:r>
      <w:r>
        <w:rPr>
          <w:rFonts w:hint="eastAsia" w:ascii="仿宋_GB2312" w:hAnsi="仿宋_GB2312" w:eastAsia="仿宋_GB2312" w:cs="仿宋_GB2312"/>
          <w:b w:val="0"/>
          <w:bCs w:val="0"/>
          <w:sz w:val="32"/>
          <w:szCs w:val="32"/>
          <w:lang w:val="en-US" w:eastAsia="zh-CN"/>
        </w:rPr>
        <w:t>，协调</w:t>
      </w:r>
      <w:r>
        <w:rPr>
          <w:rFonts w:hint="eastAsia" w:cs="仿宋_GB2312"/>
          <w:b w:val="0"/>
          <w:bCs w:val="0"/>
          <w:sz w:val="32"/>
          <w:szCs w:val="32"/>
          <w:lang w:val="en-US" w:eastAsia="zh-CN"/>
        </w:rPr>
        <w:t>行署发改委</w:t>
      </w:r>
      <w:r>
        <w:rPr>
          <w:rFonts w:hint="eastAsia" w:ascii="仿宋_GB2312" w:hAnsi="仿宋_GB2312" w:eastAsia="仿宋_GB2312" w:cs="仿宋_GB2312"/>
          <w:b w:val="0"/>
          <w:bCs w:val="0"/>
          <w:sz w:val="32"/>
          <w:szCs w:val="32"/>
          <w:lang w:val="en-US" w:eastAsia="zh-CN"/>
        </w:rPr>
        <w:t>同有关部门协调解决;确需省里解决的问题诉求，报省发展改革委通过会办等方式研究解决;确属现行政策下无法解决的问题诉求，要及时向企业做好解释说明。对问题清单和解决情况清单实行动态管理，填写企业问题诉求解决情况明细表（详见附件</w:t>
      </w:r>
      <w:r>
        <w:rPr>
          <w:rFonts w:hint="eastAsia"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）由走访责任单位留存。</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（四）按时报送情况。</w:t>
      </w:r>
      <w:r>
        <w:rPr>
          <w:rFonts w:hint="eastAsia" w:ascii="仿宋_GB2312" w:hAnsi="仿宋_GB2312" w:eastAsia="仿宋_GB2312" w:cs="仿宋_GB2312"/>
          <w:b w:val="0"/>
          <w:bCs w:val="0"/>
          <w:sz w:val="32"/>
          <w:szCs w:val="32"/>
          <w:lang w:val="en-US" w:eastAsia="zh-CN"/>
        </w:rPr>
        <w:t>各乡镇、市直各有关部门要严格落实大走访行动周调度制度，以各乡镇、市直各有关部门为单位填写企业走访情况和问题诉求办理情况汇总统计表（详见附件</w:t>
      </w:r>
      <w:r>
        <w:rPr>
          <w:rFonts w:hint="eastAsia"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），于每周五上午报送市</w:t>
      </w:r>
      <w:r>
        <w:rPr>
          <w:rFonts w:hint="eastAsia" w:cs="仿宋_GB2312"/>
          <w:b w:val="0"/>
          <w:bCs w:val="0"/>
          <w:sz w:val="32"/>
          <w:szCs w:val="32"/>
          <w:lang w:val="en-US" w:eastAsia="zh-CN"/>
        </w:rPr>
        <w:t>发改局</w:t>
      </w:r>
      <w:r>
        <w:rPr>
          <w:rFonts w:hint="eastAsia" w:ascii="仿宋_GB2312" w:hAnsi="仿宋_GB2312" w:eastAsia="仿宋_GB2312" w:cs="仿宋_GB2312"/>
          <w:b w:val="0"/>
          <w:bCs w:val="0"/>
          <w:sz w:val="32"/>
          <w:szCs w:val="32"/>
          <w:lang w:val="en-US" w:eastAsia="zh-CN"/>
        </w:rPr>
        <w:t>，首次报送时间为1月17日。</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1580" w:firstLineChars="500"/>
        <w:textAlignment w:val="auto"/>
        <w:rPr>
          <w:rFonts w:hint="default" w:ascii="仿宋_GB2312" w:hAnsi="仿宋_GB2312" w:eastAsia="仿宋_GB2312" w:cs="仿宋_GB2312"/>
          <w:b w:val="0"/>
          <w:bCs w:val="0"/>
          <w:sz w:val="32"/>
          <w:szCs w:val="32"/>
          <w:lang w:val="en-US" w:eastAsia="zh-CN"/>
        </w:rPr>
      </w:pPr>
    </w:p>
    <w:sectPr>
      <w:footerReference r:id="rId3" w:type="default"/>
      <w:pgSz w:w="11906" w:h="16838"/>
      <w:pgMar w:top="2098" w:right="1474" w:bottom="1984" w:left="1587" w:header="851" w:footer="992"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-85725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7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DvfzKD1gAAAAgBAAAPAAAAAAAAAAEAIAAA&#10;ADgAAABkcnMvZG93bnJldi54bWxQSwECFAAUAAAACACHTuJAa4X5+zECAABhBAAADgAAAAAAAAAB&#10;ACAAAAA7AQAAZHJzL2Uyb0RvYy54bWxQSwUGAAAAAAYABgBZAQAA3g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xOTM0OTg3YzM0MTQzMTQzY2FhM2YzNzM2ZjAwYWMifQ=="/>
  </w:docVars>
  <w:rsids>
    <w:rsidRoot w:val="7F3C3B9F"/>
    <w:rsid w:val="02C57E25"/>
    <w:rsid w:val="03EC6096"/>
    <w:rsid w:val="17C57205"/>
    <w:rsid w:val="18E216F1"/>
    <w:rsid w:val="23264FFC"/>
    <w:rsid w:val="29A50C45"/>
    <w:rsid w:val="2B01252C"/>
    <w:rsid w:val="2B7930F5"/>
    <w:rsid w:val="2D2E7FC8"/>
    <w:rsid w:val="2E9D638E"/>
    <w:rsid w:val="2F0F6197"/>
    <w:rsid w:val="352026D3"/>
    <w:rsid w:val="37E30A0C"/>
    <w:rsid w:val="39B73315"/>
    <w:rsid w:val="47F41FCA"/>
    <w:rsid w:val="4AB05488"/>
    <w:rsid w:val="4FF41AA9"/>
    <w:rsid w:val="535D5803"/>
    <w:rsid w:val="5A9B7B9E"/>
    <w:rsid w:val="64026D9B"/>
    <w:rsid w:val="680C110E"/>
    <w:rsid w:val="68873496"/>
    <w:rsid w:val="6E0B7459"/>
    <w:rsid w:val="71E03B95"/>
    <w:rsid w:val="7AA35076"/>
    <w:rsid w:val="7F3C3B9F"/>
    <w:rsid w:val="9C8C795B"/>
    <w:rsid w:val="9F6EDEE3"/>
    <w:rsid w:val="BE7F8BB6"/>
    <w:rsid w:val="DFCB4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826</Words>
  <Characters>851</Characters>
  <Lines>0</Lines>
  <Paragraphs>0</Paragraphs>
  <TotalTime>10</TotalTime>
  <ScaleCrop>false</ScaleCrop>
  <LinksUpToDate>false</LinksUpToDate>
  <CharactersWithSpaces>851</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2025-01-07T04:03:00Z</dcterms:created>
  <dc:creator>WPS_1649645181</dc:creator>
  <cp:lastModifiedBy>dxal</cp:lastModifiedBy>
  <cp:lastPrinted>2025-01-14T16:43:00Z</cp:lastPrinted>
  <dcterms:modified xsi:type="dcterms:W3CDTF">2025-01-22T09:18:24Z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52C89D2163004063A7779AD067011751_13</vt:lpwstr>
  </property>
  <property fmtid="{D5CDD505-2E9C-101B-9397-08002B2CF9AE}" pid="4" name="KSOTemplateDocerSaveRecord">
    <vt:lpwstr>eyJoZGlkIjoiZDU0Zjk3NTY1OGQ5N2QzMGU0OTVkMjE4Y2NlZGJlODgiLCJ1c2VySWQiOiIxNTkxMzU5ODM1In0=</vt:lpwstr>
  </property>
</Properties>
</file>